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40" w:rsidRPr="00A6309D" w:rsidRDefault="00AD2D40" w:rsidP="00AD2D40">
      <w:pPr>
        <w:pStyle w:val="Nadpis1"/>
      </w:pPr>
      <w:r>
        <w:t>SMLOUVA O SMLOUVĚ BUDOUCÍ KUPNÍ</w:t>
      </w:r>
      <w:r w:rsidRPr="00A6309D">
        <w:t xml:space="preserve"> </w:t>
      </w:r>
      <w:r>
        <w:br/>
      </w:r>
      <w:r w:rsidR="00771CEA">
        <w:rPr>
          <w:sz w:val="42"/>
          <w:szCs w:val="42"/>
        </w:rPr>
        <w:t>NA</w:t>
      </w:r>
      <w:r w:rsidRPr="00866A15">
        <w:rPr>
          <w:sz w:val="42"/>
          <w:szCs w:val="42"/>
        </w:rPr>
        <w:t xml:space="preserve"> MOVITÉ VĚCI</w:t>
      </w:r>
    </w:p>
    <w:p w:rsidR="00AD2D40" w:rsidRDefault="00AD2D40" w:rsidP="00AD2D40">
      <w:pPr>
        <w:pBdr>
          <w:top w:val="single" w:sz="4" w:space="7" w:color="D9D9D9"/>
          <w:left w:val="single" w:sz="4" w:space="9" w:color="D9D9D9"/>
          <w:bottom w:val="single" w:sz="4" w:space="7" w:color="D9D9D9"/>
          <w:right w:val="single" w:sz="4" w:space="9" w:color="D9D9D9"/>
        </w:pBdr>
        <w:shd w:val="clear" w:color="auto" w:fill="EAEAEA"/>
        <w:spacing w:line="240" w:lineRule="auto"/>
        <w:rPr>
          <w:i/>
          <w:color w:val="474747"/>
        </w:rPr>
      </w:pPr>
      <w:r w:rsidRPr="006339A4">
        <w:rPr>
          <w:i/>
          <w:color w:val="474747"/>
        </w:rPr>
        <w:t xml:space="preserve">Ve smluvním vzoru </w:t>
      </w:r>
      <w:r w:rsidR="00BE34EE">
        <w:rPr>
          <w:i/>
          <w:color w:val="474747"/>
        </w:rPr>
        <w:t xml:space="preserve">smlouvy o smlouvě budoucí kupní na movité věci </w:t>
      </w:r>
      <w:r w:rsidRPr="006339A4">
        <w:rPr>
          <w:i/>
          <w:color w:val="474747"/>
        </w:rPr>
        <w:t>jsou navržena základní ujednání, která by v</w:t>
      </w:r>
      <w:r w:rsidR="00BE34EE">
        <w:rPr>
          <w:i/>
          <w:color w:val="474747"/>
        </w:rPr>
        <w:t>e smlouvě o smlouvě budoucí</w:t>
      </w:r>
      <w:r w:rsidRPr="006339A4">
        <w:rPr>
          <w:i/>
          <w:color w:val="474747"/>
        </w:rPr>
        <w:t xml:space="preserve"> kupní </w:t>
      </w:r>
      <w:r w:rsidR="00BE34EE">
        <w:rPr>
          <w:i/>
          <w:color w:val="474747"/>
        </w:rPr>
        <w:t>na movité věci</w:t>
      </w:r>
      <w:r w:rsidRPr="006339A4">
        <w:rPr>
          <w:i/>
          <w:color w:val="474747"/>
        </w:rPr>
        <w:t xml:space="preserve"> neměla chybět. V závislosti na dalších okolnostech bude vhodné tento obecný vzor více či méně upravit.</w:t>
      </w:r>
    </w:p>
    <w:p w:rsidR="00771CEA" w:rsidRPr="006339A4" w:rsidRDefault="00771CEA" w:rsidP="00AD2D40">
      <w:pPr>
        <w:pBdr>
          <w:top w:val="single" w:sz="4" w:space="7" w:color="D9D9D9"/>
          <w:left w:val="single" w:sz="4" w:space="9" w:color="D9D9D9"/>
          <w:bottom w:val="single" w:sz="4" w:space="7" w:color="D9D9D9"/>
          <w:right w:val="single" w:sz="4" w:space="9" w:color="D9D9D9"/>
        </w:pBdr>
        <w:shd w:val="clear" w:color="auto" w:fill="EAEAEA"/>
        <w:spacing w:line="240" w:lineRule="auto"/>
        <w:rPr>
          <w:i/>
          <w:color w:val="474747"/>
        </w:rPr>
      </w:pPr>
      <w:r>
        <w:rPr>
          <w:i/>
          <w:color w:val="474747"/>
        </w:rPr>
        <w:t xml:space="preserve">Smlouvou o smlouvě budoucí se nejméně jedna strana zavazuje uzavřít po vyzvání </w:t>
      </w:r>
      <w:r w:rsidR="00102150">
        <w:rPr>
          <w:i/>
          <w:color w:val="474747"/>
        </w:rPr>
        <w:t xml:space="preserve">protistranou </w:t>
      </w:r>
      <w:r>
        <w:rPr>
          <w:i/>
          <w:color w:val="474747"/>
        </w:rPr>
        <w:t>v ujednané lhůtě budoucí smlouvu.</w:t>
      </w:r>
    </w:p>
    <w:p w:rsidR="00AD2D40" w:rsidRPr="006339A4" w:rsidRDefault="00102150" w:rsidP="00AD2D40">
      <w:pPr>
        <w:pStyle w:val="Koment"/>
      </w:pPr>
      <w:r>
        <w:t>Rozhodování</w:t>
      </w:r>
      <w:r w:rsidR="00BE34EE">
        <w:t xml:space="preserve"> o smlouvě budoucí kupní na movité věci</w:t>
      </w:r>
      <w:r w:rsidR="00AD2D40">
        <w:t xml:space="preserve"> náleží do pravomoci rady obce (§ 102 odst. 3 zákona o obcích), a to v případě, že si tuto pravomoc nevyhradí jako svou pravomoc zastupitelstvo obce. </w:t>
      </w:r>
      <w:r w:rsidR="00416D7A">
        <w:t>V případě smlouvy o smlouvě budoucí kupní na movité věci není třeba zveřejňovat záměr.</w:t>
      </w:r>
      <w:r w:rsidR="0037737D">
        <w:t xml:space="preserve"> </w:t>
      </w:r>
    </w:p>
    <w:p w:rsidR="00AD2D40" w:rsidRDefault="00AD2D40" w:rsidP="00AD2D40">
      <w:pPr>
        <w:pStyle w:val="uzavenpodle"/>
      </w:pPr>
      <w:r>
        <w:t xml:space="preserve">uzavřená </w:t>
      </w:r>
      <w:r w:rsidRPr="00A6309D">
        <w:t xml:space="preserve">podle ustanovení § </w:t>
      </w:r>
      <w:r>
        <w:t>1785</w:t>
      </w:r>
      <w:r w:rsidRPr="00A6309D">
        <w:t xml:space="preserve"> a násl. </w:t>
      </w:r>
      <w:r w:rsidR="00771CEA">
        <w:t xml:space="preserve">a 2079 a násl. </w:t>
      </w:r>
      <w:r w:rsidRPr="00A6309D">
        <w:t>zákona č. 89/2012 sb., občanský zákoník</w:t>
      </w:r>
      <w:r>
        <w:t xml:space="preserve">, </w:t>
      </w:r>
      <w:r>
        <w:br/>
        <w:t xml:space="preserve">mezi smluvními </w:t>
      </w:r>
      <w:r w:rsidRPr="00A6309D">
        <w:t>stranami</w:t>
      </w:r>
      <w:r>
        <w:t>:</w:t>
      </w:r>
    </w:p>
    <w:p w:rsidR="00AD2D40" w:rsidRDefault="00AD2D40" w:rsidP="00AD2D40">
      <w:pPr>
        <w:jc w:val="left"/>
      </w:pPr>
      <w:r w:rsidRPr="00A6309D">
        <w:rPr>
          <w:b/>
        </w:rPr>
        <w:t>Obec Pořádkov</w:t>
      </w:r>
      <w:r>
        <w:br/>
        <w:t>se sídlem obecního úřadu V ráji 54, 890 01 Pořádkov, IČO: 782691</w:t>
      </w:r>
      <w:r>
        <w:br/>
        <w:t>zastoupená Janem Vomáčkou, starostou</w:t>
      </w:r>
    </w:p>
    <w:p w:rsidR="00AD2D40" w:rsidRPr="00A6309D" w:rsidRDefault="00AD2D40" w:rsidP="00AD2D40">
      <w:pPr>
        <w:jc w:val="left"/>
        <w:rPr>
          <w:i/>
        </w:rPr>
      </w:pPr>
      <w:r w:rsidRPr="00A6309D">
        <w:rPr>
          <w:i/>
        </w:rPr>
        <w:t>(dále jen „</w:t>
      </w:r>
      <w:r>
        <w:rPr>
          <w:i/>
        </w:rPr>
        <w:t xml:space="preserve">budoucí </w:t>
      </w:r>
      <w:r w:rsidRPr="00A6309D">
        <w:rPr>
          <w:i/>
        </w:rPr>
        <w:t>prodávající“)</w:t>
      </w:r>
    </w:p>
    <w:p w:rsidR="00AD2D40" w:rsidRDefault="00AD2D40" w:rsidP="00AD2D40">
      <w:pPr>
        <w:jc w:val="center"/>
      </w:pPr>
      <w:r>
        <w:t>a</w:t>
      </w:r>
    </w:p>
    <w:p w:rsidR="00AD2D40" w:rsidRDefault="00AD2D40" w:rsidP="00AD2D40">
      <w:pPr>
        <w:pStyle w:val="Smluvnstrany"/>
      </w:pPr>
      <w:r w:rsidRPr="00A6309D">
        <w:rPr>
          <w:b/>
        </w:rPr>
        <w:t>První Pořádková, s.r.o.</w:t>
      </w:r>
      <w:r>
        <w:br/>
        <w:t>se sídlem náměstí Míru 37, 890 01 Pořádkov, IČO: 593682</w:t>
      </w:r>
      <w:r>
        <w:br/>
        <w:t>zastoupená Ing. Klárou Královou, jednatelkou</w:t>
      </w:r>
      <w:r>
        <w:br/>
        <w:t>zapsaná v obchodním rejstříku vedeném Krajským soudem ve Všeználkově, oddíl C, vložka 12345</w:t>
      </w:r>
    </w:p>
    <w:p w:rsidR="00AD2D40" w:rsidRDefault="00AD2D40" w:rsidP="00AD2D40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>
        <w:rPr>
          <w:i/>
        </w:rPr>
        <w:t xml:space="preserve">budoucí </w:t>
      </w:r>
      <w:r w:rsidRPr="00A6309D">
        <w:rPr>
          <w:i/>
        </w:rPr>
        <w:t>kupující“)</w:t>
      </w:r>
    </w:p>
    <w:p w:rsidR="00AD2D40" w:rsidRPr="00D419FB" w:rsidRDefault="00AD2D40" w:rsidP="00AD2D40">
      <w:pPr>
        <w:jc w:val="left"/>
      </w:pPr>
    </w:p>
    <w:p w:rsidR="00AD2D40" w:rsidRDefault="00AD2D40" w:rsidP="00AD2D40">
      <w:pPr>
        <w:pStyle w:val="Nadpislnku"/>
      </w:pPr>
      <w:r w:rsidRPr="00D419FB">
        <w:br/>
        <w:t xml:space="preserve">Úvodní </w:t>
      </w:r>
      <w:r w:rsidRPr="00866A15">
        <w:t>ustanovení</w:t>
      </w:r>
    </w:p>
    <w:p w:rsidR="00AD2D40" w:rsidRPr="00D419FB" w:rsidRDefault="00AD2D40" w:rsidP="00AD2D40">
      <w:pPr>
        <w:pStyle w:val="Odstavec"/>
      </w:pPr>
      <w:r>
        <w:t>Budoucí p</w:t>
      </w:r>
      <w:r w:rsidRPr="00D419FB">
        <w:t xml:space="preserve">rodávající prohlašuje, že je </w:t>
      </w:r>
      <w:r w:rsidRPr="00866A15">
        <w:t>výlučným</w:t>
      </w:r>
      <w:r w:rsidRPr="00D419FB">
        <w:t xml:space="preserve"> vlastníkem níže uvedených movitých věcí</w:t>
      </w:r>
      <w:r>
        <w:t>:</w:t>
      </w:r>
    </w:p>
    <w:p w:rsidR="00AD2D40" w:rsidRPr="00D419FB" w:rsidRDefault="00AD2D40" w:rsidP="00AD2D40">
      <w:pPr>
        <w:pStyle w:val="Odstavec"/>
        <w:numPr>
          <w:ilvl w:val="2"/>
          <w:numId w:val="1"/>
        </w:numPr>
      </w:pPr>
      <w:r w:rsidRPr="00D419FB">
        <w:t>automobilu značky Škoda Octavia, rok výroby 2013, VIN kód: TJ842MUI5412PZT87,</w:t>
      </w:r>
    </w:p>
    <w:p w:rsidR="00AD2D40" w:rsidRPr="00D419FB" w:rsidRDefault="00AD2D40" w:rsidP="00AD2D40">
      <w:pPr>
        <w:pStyle w:val="Odstavec"/>
        <w:numPr>
          <w:ilvl w:val="2"/>
          <w:numId w:val="1"/>
        </w:numPr>
      </w:pPr>
      <w:r w:rsidRPr="00D419FB">
        <w:t>automobilu značky Škoda Fabia, rok výroby 2008, VIN kód: TJ569LBD4137OMA95.</w:t>
      </w:r>
    </w:p>
    <w:p w:rsidR="00AD2D40" w:rsidRDefault="00AD2D40" w:rsidP="00AD2D40">
      <w:pPr>
        <w:pStyle w:val="Koment"/>
      </w:pPr>
      <w:r>
        <w:t xml:space="preserve">Předmět </w:t>
      </w:r>
      <w:r w:rsidR="00BE34EE">
        <w:t xml:space="preserve">budoucí </w:t>
      </w:r>
      <w:r>
        <w:t>koupě je třeba co nejjedn</w:t>
      </w:r>
      <w:bookmarkStart w:id="0" w:name="_GoBack"/>
      <w:bookmarkEnd w:id="0"/>
      <w:r>
        <w:t>označněji specifikovat a uvést jeho vlastnosti.</w:t>
      </w:r>
    </w:p>
    <w:p w:rsidR="00AD2D40" w:rsidRDefault="00AD2D40" w:rsidP="00AD2D40">
      <w:pPr>
        <w:pStyle w:val="Koment"/>
      </w:pPr>
      <w:r>
        <w:lastRenderedPageBreak/>
        <w:t>Zásadní je také splnění tzv. informační povinnosti – povinnost sdělit druhé smluvní straně všechny rozhodné údaje a skutečnosti, které pro ni mohou mít význam při rozhodování, zda smlouvu uzavřít.</w:t>
      </w:r>
    </w:p>
    <w:p w:rsidR="00AD2D40" w:rsidRPr="00D419FB" w:rsidRDefault="00AD2D40" w:rsidP="00AD2D40">
      <w:pPr>
        <w:pStyle w:val="Nadpislnku"/>
      </w:pPr>
      <w:r>
        <w:br/>
        <w:t>Předmět smlouvy</w:t>
      </w:r>
    </w:p>
    <w:p w:rsidR="00AD2D40" w:rsidRDefault="00AD2D40" w:rsidP="00AD2D40">
      <w:pPr>
        <w:pStyle w:val="Odstavec"/>
      </w:pPr>
      <w:r>
        <w:t xml:space="preserve">Předmětem této smlouvy je závazek budoucího prodávajícího a budoucího kupujícího uzavřít </w:t>
      </w:r>
      <w:r w:rsidR="00102150">
        <w:t xml:space="preserve">k výzvě druhé smluvní strany </w:t>
      </w:r>
      <w:r>
        <w:t xml:space="preserve">nejpozději do </w:t>
      </w:r>
      <w:r w:rsidR="00F9681B">
        <w:t>30. 5. 2015 kupní smlouvu, jejímž předmětem bude koupě a prodej movitých věcí uvedených v čl. I. odst. 1.1</w:t>
      </w:r>
      <w:r w:rsidR="007523C1">
        <w:t xml:space="preserve"> této smlouvy</w:t>
      </w:r>
      <w:r w:rsidR="00F9681B">
        <w:t>.</w:t>
      </w:r>
    </w:p>
    <w:p w:rsidR="007523C1" w:rsidRDefault="007523C1" w:rsidP="00AD2D40">
      <w:pPr>
        <w:pStyle w:val="Odstavec"/>
      </w:pPr>
      <w:r>
        <w:t>Podstatné náležitosti a jiné vymíněné podmínky jsou uvedeny v</w:t>
      </w:r>
      <w:r w:rsidR="00102150">
        <w:t> návrhu kupní smlouvy</w:t>
      </w:r>
      <w:r>
        <w:t>, jež tvoří přílohu č. 1 této smlouvy</w:t>
      </w:r>
      <w:r w:rsidR="00E745D9">
        <w:t xml:space="preserve"> a </w:t>
      </w:r>
      <w:r w:rsidR="00102150">
        <w:t xml:space="preserve">tvoří </w:t>
      </w:r>
      <w:r w:rsidR="00E745D9">
        <w:t>její nedílnou součást</w:t>
      </w:r>
      <w:r>
        <w:t>; smluvní strana má právo a povinnost uzavřít kupní smlouvu v uvedeném znění a v opodstatněném případě i s případnými odchylkami, které ji však nesmí podstatným způsobem měnit.</w:t>
      </w:r>
    </w:p>
    <w:p w:rsidR="00AD2D40" w:rsidRDefault="00BE34EE" w:rsidP="00AD2D40">
      <w:pPr>
        <w:pStyle w:val="Koment"/>
      </w:pPr>
      <w:r>
        <w:t>Smlouvou o smlouvě budoucí</w:t>
      </w:r>
      <w:r w:rsidR="00AD2D40" w:rsidRPr="006339A4">
        <w:t xml:space="preserve"> </w:t>
      </w:r>
      <w:r>
        <w:t xml:space="preserve">kupní </w:t>
      </w:r>
      <w:r w:rsidR="00AD2D40" w:rsidRPr="006339A4">
        <w:t xml:space="preserve">se </w:t>
      </w:r>
      <w:r>
        <w:t>budoucí prodávající a budoucí kupující zavazují, že v určené lhůtě, po výzvě jedné ze smluvních stran, mezi sebou uzavř</w:t>
      </w:r>
      <w:r w:rsidR="00534A4B">
        <w:t>ou</w:t>
      </w:r>
      <w:r>
        <w:t xml:space="preserve"> kupní smlouvu.</w:t>
      </w:r>
    </w:p>
    <w:p w:rsidR="00BE34EE" w:rsidRDefault="00E745D9" w:rsidP="00AD2D40">
      <w:pPr>
        <w:pStyle w:val="Koment"/>
      </w:pPr>
      <w:r>
        <w:t xml:space="preserve">Doporučujeme, aby kupní smlouva, jež bude </w:t>
      </w:r>
      <w:r w:rsidR="00416D7A">
        <w:t xml:space="preserve">v budoucnu uzavírána, byla již součástí smlouvy o smlouvě budoucí kupní. V opačném případě postačí, když bude obsah v budoucnu </w:t>
      </w:r>
      <w:r w:rsidR="00771CEA">
        <w:t>uzavírané kupní smlouvy</w:t>
      </w:r>
      <w:r w:rsidR="00416D7A">
        <w:t xml:space="preserve"> ujednán alespoň obecným způsobem</w:t>
      </w:r>
      <w:r w:rsidR="00102150">
        <w:t>.</w:t>
      </w:r>
    </w:p>
    <w:p w:rsidR="00AD2D40" w:rsidRDefault="00AD2D40" w:rsidP="00AD2D40">
      <w:pPr>
        <w:pStyle w:val="Nadpislnku"/>
      </w:pPr>
      <w:r>
        <w:br/>
      </w:r>
      <w:r w:rsidR="007523C1">
        <w:t>Závazek a podmínky k uzavření kupní smlouvy</w:t>
      </w:r>
    </w:p>
    <w:p w:rsidR="007523C1" w:rsidRDefault="007523C1" w:rsidP="00AD2D40">
      <w:pPr>
        <w:pStyle w:val="Odstavec"/>
      </w:pPr>
      <w:r>
        <w:t>Budoucí prodávající i budoucí kupující jsou oprávněni kdykoliv po uzavření této smlouvy o smlouvě budoucí kupní vyzvat druhou stranu k uzavření kupní smlouvy na výše uvedené movité věci</w:t>
      </w:r>
      <w:r w:rsidR="00E745D9">
        <w:t>, nejpozději však do 30. 5. 2015</w:t>
      </w:r>
      <w:r>
        <w:t>.</w:t>
      </w:r>
    </w:p>
    <w:p w:rsidR="00AD2D40" w:rsidRDefault="00E745D9" w:rsidP="00AD2D40">
      <w:pPr>
        <w:pStyle w:val="Koment"/>
      </w:pPr>
      <w:r>
        <w:t>Není-li ujednána lhůta, ve které má jedna ze smluvních stran vyzvat stranu druhou k uzavření smlouvy, je tato lhůta jednoletá.</w:t>
      </w:r>
      <w:r w:rsidR="00416D7A">
        <w:t xml:space="preserve"> Občanský zákoník stanoví, že jestliže oprávněná strana nevyzve stranu zavázanou (v tomto smluvním vzoru jsou obě smluvní strany stranou zavázanou a zároveň stranou oprávněnou) k uzavření smlouvy včas, povinnost uzavřít budoucí smlouvu zaniká.</w:t>
      </w:r>
    </w:p>
    <w:p w:rsidR="00771CEA" w:rsidRDefault="00771CEA" w:rsidP="00AD2D40">
      <w:pPr>
        <w:pStyle w:val="Koment"/>
      </w:pPr>
      <w:r>
        <w:t>Závazek uzavřít budoucí smlouvu rovněž zaniká v případě, že dojde k takové změně okolností, z nichž strany při uzavírání smlouvy o smlouvě budoucí vycházely, že na zavázané straně nelze rozumně požadovat, aby smlouvu uzavřela. Zavázaná strana je pak povinna tuto změnu okolností straně oprávněné bez zbytečného odkladu oznámit. Neučiní-li tak, je povin</w:t>
      </w:r>
      <w:r w:rsidR="002C37D7">
        <w:t>na</w:t>
      </w:r>
      <w:r>
        <w:t xml:space="preserve"> oprávněné straně nahradit z toho vzniklou škodu.</w:t>
      </w:r>
    </w:p>
    <w:p w:rsidR="00AD2D40" w:rsidRDefault="00AD2D40" w:rsidP="00AD2D40">
      <w:pPr>
        <w:pStyle w:val="Nadpislnku"/>
      </w:pPr>
      <w:r>
        <w:br/>
        <w:t>Závěrečná ustanovení</w:t>
      </w:r>
    </w:p>
    <w:p w:rsidR="00AD2D40" w:rsidRDefault="00AD2D40" w:rsidP="00AD2D40">
      <w:pPr>
        <w:pStyle w:val="Odstavec"/>
      </w:pPr>
      <w:r>
        <w:lastRenderedPageBreak/>
        <w:t>Vzájemná práva a povinnosti účastníků v této smlouvě výslovně neupravená se řídí příslušnými právními předpisy, zejména občanským zákoníkem.</w:t>
      </w:r>
    </w:p>
    <w:p w:rsidR="00AD2D40" w:rsidRDefault="00AD2D40" w:rsidP="00AD2D40">
      <w:pPr>
        <w:pStyle w:val="Odstavec"/>
      </w:pPr>
      <w:r>
        <w:t>Tato smlouva byla schválena radou obce dne 10. 10. 2014, usnesením č. 247/14.</w:t>
      </w:r>
    </w:p>
    <w:p w:rsidR="00AD2D40" w:rsidRDefault="00AD2D40" w:rsidP="00AD2D40">
      <w:pPr>
        <w:pStyle w:val="Odstavec"/>
      </w:pPr>
      <w:r>
        <w:t>Tato smlouva je vyhotovena ve dvou stejnopisech, z nichž po jednom stejnopisu obdrží každá ze smluvních stran.</w:t>
      </w:r>
    </w:p>
    <w:p w:rsidR="00AD2D40" w:rsidRDefault="00AD2D40" w:rsidP="00AD2D40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AD2D40" w:rsidRPr="00EB2338" w:rsidRDefault="00AD2D40" w:rsidP="00AD2D40">
      <w:pPr>
        <w:pStyle w:val="Koment"/>
      </w:pPr>
      <w:r>
        <w:t xml:space="preserve">Rozhodování o </w:t>
      </w:r>
      <w:r w:rsidR="00BE34EE">
        <w:t xml:space="preserve">smlouvě o smlouvě budoucí </w:t>
      </w:r>
      <w:r w:rsidR="009F26D9">
        <w:t>na movité věci</w:t>
      </w:r>
      <w:r>
        <w:t xml:space="preserve"> náleží do pravomoci rady obce (§ 102 odst. 3 zákona o obcích). Jestliže není v obci rada zřizována, rozhoduje </w:t>
      </w:r>
      <w:r w:rsidR="00BE34EE">
        <w:t xml:space="preserve">smlouvě o smlouvě budoucí </w:t>
      </w:r>
      <w:r>
        <w:t>o prodeji movitých věcí ve vlastnictví obce starosta obce.</w:t>
      </w:r>
    </w:p>
    <w:p w:rsidR="00AD2D40" w:rsidRDefault="00AD2D40" w:rsidP="00AD2D40"/>
    <w:p w:rsidR="00AD2D40" w:rsidRDefault="00AD2D40" w:rsidP="00AD2D40"/>
    <w:p w:rsidR="00AD2D40" w:rsidRDefault="00AD2D40" w:rsidP="00AD2D40">
      <w:pPr>
        <w:sectPr w:rsidR="00AD2D40" w:rsidSect="006339A4">
          <w:headerReference w:type="default" r:id="rId7"/>
          <w:footerReference w:type="default" r:id="rId8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AD2D40" w:rsidRDefault="00AD2D40" w:rsidP="00AD2D40">
      <w:pPr>
        <w:pStyle w:val="Data"/>
      </w:pPr>
      <w:r>
        <w:lastRenderedPageBreak/>
        <w:t>V Pořádkově dne 12. 10. 2014</w:t>
      </w:r>
    </w:p>
    <w:p w:rsidR="00AD2D40" w:rsidRPr="0049198E" w:rsidRDefault="00AD2D40" w:rsidP="00AD2D40">
      <w:pPr>
        <w:pStyle w:val="Podpisy"/>
      </w:pPr>
      <w:r w:rsidRPr="0049198E">
        <w:t>……………………………………………………………</w:t>
      </w:r>
      <w:r>
        <w:t>………..</w:t>
      </w:r>
      <w:r>
        <w:br/>
      </w:r>
      <w:r w:rsidR="007523C1">
        <w:t xml:space="preserve"> budoucí </w:t>
      </w:r>
      <w:r>
        <w:t>p</w:t>
      </w:r>
      <w:r w:rsidRPr="0049198E">
        <w:t>rodávající</w:t>
      </w:r>
    </w:p>
    <w:p w:rsidR="00AD2D40" w:rsidRDefault="00AD2D40" w:rsidP="00AD2D40">
      <w:r>
        <w:lastRenderedPageBreak/>
        <w:t>V Pořádkově dne 12. 10. 2014</w:t>
      </w:r>
    </w:p>
    <w:p w:rsidR="00AD2D40" w:rsidRDefault="00AD2D40" w:rsidP="00AD2D40">
      <w:pPr>
        <w:pStyle w:val="Podpisy"/>
      </w:pPr>
      <w:r>
        <w:t>………………………………………………………………….....</w:t>
      </w:r>
      <w:r>
        <w:br/>
      </w:r>
      <w:r w:rsidR="007523C1">
        <w:t xml:space="preserve">budoucí </w:t>
      </w:r>
      <w:r>
        <w:t>kupující</w:t>
      </w:r>
    </w:p>
    <w:p w:rsidR="00AD2D40" w:rsidRDefault="00AD2D40" w:rsidP="00AD2D40">
      <w:pPr>
        <w:sectPr w:rsidR="00AD2D40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AD2D40" w:rsidRPr="00D419FB" w:rsidRDefault="00AD2D40" w:rsidP="00AD2D40"/>
    <w:p w:rsidR="007523C1" w:rsidRDefault="007523C1" w:rsidP="007523C1">
      <w:pPr>
        <w:pStyle w:val="Nadpis1"/>
      </w:pPr>
      <w:r>
        <w:br w:type="column"/>
      </w:r>
      <w:r>
        <w:lastRenderedPageBreak/>
        <w:t>Příloha č. 1</w:t>
      </w:r>
    </w:p>
    <w:p w:rsidR="007523C1" w:rsidRPr="00A6309D" w:rsidRDefault="007523C1" w:rsidP="007523C1">
      <w:pPr>
        <w:pStyle w:val="Nadpis1"/>
      </w:pPr>
      <w:r w:rsidRPr="00A6309D">
        <w:t xml:space="preserve">KUPNÍ </w:t>
      </w:r>
      <w:r w:rsidRPr="00866A15">
        <w:t>SMLOUVA</w:t>
      </w:r>
      <w:r w:rsidRPr="00A6309D">
        <w:t xml:space="preserve"> </w:t>
      </w:r>
      <w:r>
        <w:br/>
      </w:r>
      <w:r w:rsidRPr="00866A15">
        <w:rPr>
          <w:sz w:val="42"/>
          <w:szCs w:val="42"/>
        </w:rPr>
        <w:t>PRODEJ MOVITÉ VĚCI</w:t>
      </w:r>
    </w:p>
    <w:p w:rsidR="007523C1" w:rsidRDefault="007523C1" w:rsidP="007523C1">
      <w:pPr>
        <w:pStyle w:val="uzavenpodle"/>
      </w:pPr>
      <w:r>
        <w:t xml:space="preserve">uzavřená </w:t>
      </w:r>
      <w:r w:rsidRPr="00A6309D">
        <w:t>podle ustanovení § 2079 a násl. zákona č. 89/2012 sb., občanský zákoník</w:t>
      </w:r>
      <w:r>
        <w:t xml:space="preserve">, </w:t>
      </w:r>
      <w:r>
        <w:br/>
        <w:t xml:space="preserve">mezi smluvními </w:t>
      </w:r>
      <w:r w:rsidRPr="00A6309D">
        <w:t>stranami</w:t>
      </w:r>
      <w:r>
        <w:t>:</w:t>
      </w:r>
    </w:p>
    <w:p w:rsidR="007523C1" w:rsidRDefault="007523C1" w:rsidP="007523C1">
      <w:pPr>
        <w:jc w:val="left"/>
      </w:pPr>
      <w:r w:rsidRPr="00A6309D">
        <w:rPr>
          <w:b/>
        </w:rPr>
        <w:t>Obec Pořádkov</w:t>
      </w:r>
      <w:r>
        <w:br/>
        <w:t>se sídlem obecního úřadu V ráji 54, 890 01 Pořádkov, IČO: 782691</w:t>
      </w:r>
      <w:r>
        <w:br/>
        <w:t>zastoupená Janem Vomáčkou, starostou</w:t>
      </w:r>
    </w:p>
    <w:p w:rsidR="007523C1" w:rsidRPr="00A6309D" w:rsidRDefault="007523C1" w:rsidP="007523C1">
      <w:pPr>
        <w:jc w:val="left"/>
        <w:rPr>
          <w:i/>
        </w:rPr>
      </w:pPr>
      <w:r w:rsidRPr="00A6309D">
        <w:rPr>
          <w:i/>
        </w:rPr>
        <w:t>(dále jen „prodávající“)</w:t>
      </w:r>
    </w:p>
    <w:p w:rsidR="007523C1" w:rsidRDefault="007523C1" w:rsidP="007523C1">
      <w:pPr>
        <w:jc w:val="center"/>
      </w:pPr>
      <w:r>
        <w:t>a</w:t>
      </w:r>
    </w:p>
    <w:p w:rsidR="007523C1" w:rsidRDefault="007523C1" w:rsidP="007523C1">
      <w:pPr>
        <w:pStyle w:val="Smluvnstrany"/>
      </w:pPr>
      <w:r w:rsidRPr="00A6309D">
        <w:rPr>
          <w:b/>
        </w:rPr>
        <w:t>První Pořádková, s.r.o.</w:t>
      </w:r>
      <w:r>
        <w:br/>
        <w:t>se sídlem náměstí Míru 37, 890 01 Pořádkov, IČO: 593682</w:t>
      </w:r>
      <w:r>
        <w:br/>
        <w:t>zastoupená Ing. Klárou Královou, jednatelkou</w:t>
      </w:r>
      <w:r>
        <w:br/>
        <w:t>zapsaná v obchodním rejstříku vedeném Krajským soudem ve Všeználkově, oddíl C, vložka 12345</w:t>
      </w:r>
    </w:p>
    <w:p w:rsidR="007523C1" w:rsidRDefault="007523C1" w:rsidP="007523C1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„kupující“)</w:t>
      </w:r>
    </w:p>
    <w:p w:rsidR="007523C1" w:rsidRDefault="007523C1" w:rsidP="007523C1">
      <w:pPr>
        <w:pStyle w:val="Nadpislnku"/>
      </w:pPr>
      <w:r w:rsidRPr="00D419FB">
        <w:br/>
        <w:t xml:space="preserve">Úvodní </w:t>
      </w:r>
      <w:r w:rsidRPr="00866A15">
        <w:t>ustanovení</w:t>
      </w:r>
    </w:p>
    <w:p w:rsidR="007523C1" w:rsidRPr="00D419FB" w:rsidRDefault="007523C1" w:rsidP="007523C1">
      <w:pPr>
        <w:pStyle w:val="Odstavec"/>
      </w:pPr>
      <w:r w:rsidRPr="00D419FB">
        <w:t xml:space="preserve">Prodávající prohlašuje, že je </w:t>
      </w:r>
      <w:r w:rsidRPr="00866A15">
        <w:t>výlučným</w:t>
      </w:r>
      <w:r w:rsidRPr="00D419FB">
        <w:t xml:space="preserve"> vlastníkem níže uvedených movitých věcí</w:t>
      </w:r>
      <w:r>
        <w:t>:</w:t>
      </w:r>
    </w:p>
    <w:p w:rsidR="007523C1" w:rsidRPr="00D419FB" w:rsidRDefault="007523C1" w:rsidP="007523C1">
      <w:pPr>
        <w:pStyle w:val="Odstavec"/>
        <w:numPr>
          <w:ilvl w:val="2"/>
          <w:numId w:val="1"/>
        </w:numPr>
      </w:pPr>
      <w:r w:rsidRPr="00D419FB">
        <w:t>automobilu značky Škoda Octavia, rok výroby 2013, VIN kód: TJ842MUI5412PZT87,</w:t>
      </w:r>
    </w:p>
    <w:p w:rsidR="007523C1" w:rsidRPr="00D419FB" w:rsidRDefault="007523C1" w:rsidP="007523C1">
      <w:pPr>
        <w:pStyle w:val="Odstavec"/>
        <w:numPr>
          <w:ilvl w:val="2"/>
          <w:numId w:val="1"/>
        </w:numPr>
      </w:pPr>
      <w:r w:rsidRPr="00D419FB">
        <w:t>automobilu značky Škoda Fabia, rok výroby 2008, VIN kód: TJ569LBD4137OMA95.</w:t>
      </w:r>
    </w:p>
    <w:p w:rsidR="007523C1" w:rsidRPr="00D419FB" w:rsidRDefault="007523C1" w:rsidP="007523C1">
      <w:pPr>
        <w:pStyle w:val="Odstavec"/>
      </w:pPr>
      <w:r w:rsidRPr="00D419FB">
        <w:t xml:space="preserve">Prodávající výslovně prohlašuje, že movité věci uvedené </w:t>
      </w:r>
      <w:r>
        <w:t>v  čl. I. odst. 1.1. netrpí žád</w:t>
      </w:r>
      <w:r w:rsidRPr="00D419FB">
        <w:t>nými vadami.</w:t>
      </w:r>
    </w:p>
    <w:p w:rsidR="007523C1" w:rsidRDefault="007523C1" w:rsidP="007523C1">
      <w:pPr>
        <w:pStyle w:val="Odstavec"/>
      </w:pPr>
      <w:r w:rsidRPr="00D419FB">
        <w:t>Kupující prohlašuje, že si movité věci uvedené v čl. I. odst. 1.1. řádně prohlédl, a podpisem smlouvy potvrzuje, že jejich stav odpovídá obvyklému opotřebení.</w:t>
      </w:r>
    </w:p>
    <w:p w:rsidR="007523C1" w:rsidRPr="00D419FB" w:rsidRDefault="007523C1" w:rsidP="007523C1">
      <w:pPr>
        <w:pStyle w:val="Nadpislnku"/>
      </w:pPr>
      <w:r>
        <w:br/>
        <w:t>Předmět smlouvy</w:t>
      </w:r>
    </w:p>
    <w:p w:rsidR="007523C1" w:rsidRDefault="007523C1" w:rsidP="007523C1">
      <w:pPr>
        <w:pStyle w:val="Odstavec"/>
      </w:pPr>
      <w:r>
        <w:t xml:space="preserve">Prodávající na základě této smlouvy prodává (za úplatu odevzdává) kupujícímu movité věci uvedené v čl. I. odst. 1.1. této smlouvy včetně všech součástí, příslušenství a potřebných </w:t>
      </w:r>
      <w:r>
        <w:lastRenderedPageBreak/>
        <w:t>dokladů (dále jen „předmět koupě“) a kupující tyto movité věci od prodávajícího za tuto kupní cenu přejímá a do svého vlastnictví kupuje.</w:t>
      </w:r>
    </w:p>
    <w:p w:rsidR="007523C1" w:rsidRDefault="007523C1" w:rsidP="007523C1">
      <w:pPr>
        <w:pStyle w:val="Nadpislnku"/>
      </w:pPr>
      <w:r>
        <w:br/>
        <w:t>Převzetí předmětu koupě</w:t>
      </w:r>
    </w:p>
    <w:p w:rsidR="007523C1" w:rsidRDefault="007523C1" w:rsidP="007523C1">
      <w:pPr>
        <w:pStyle w:val="Odstavec"/>
      </w:pPr>
      <w:r>
        <w:t>Smluvní strany prohlašují, že prodávající kupujícímu předal předmět koupě při podpisu této smlouvy, čímž na kupujícího přešlo vlastnické právo a nebezpečí škody na předmětu koupě.</w:t>
      </w:r>
    </w:p>
    <w:p w:rsidR="007523C1" w:rsidRDefault="007523C1" w:rsidP="007523C1">
      <w:pPr>
        <w:pStyle w:val="Nadpislnku"/>
      </w:pPr>
      <w:r>
        <w:br/>
        <w:t>Kupní cena</w:t>
      </w:r>
    </w:p>
    <w:p w:rsidR="007523C1" w:rsidRDefault="007523C1" w:rsidP="007523C1">
      <w:pPr>
        <w:pStyle w:val="Odstavec"/>
      </w:pPr>
      <w:r>
        <w:t>Kupující se zavazuje zaplatit prodávajícímu za převod vlastnického práva k předmětu koupě kupní cenu takto:</w:t>
      </w:r>
    </w:p>
    <w:p w:rsidR="007523C1" w:rsidRDefault="007523C1" w:rsidP="007523C1">
      <w:pPr>
        <w:pStyle w:val="Odstavec"/>
        <w:numPr>
          <w:ilvl w:val="2"/>
          <w:numId w:val="1"/>
        </w:numPr>
      </w:pPr>
      <w:r>
        <w:t>za movitou věc uvedenou v čl. I. odst. 1.1. písm. a) kupní cenu ve výši 250.000,- Kč,</w:t>
      </w:r>
    </w:p>
    <w:p w:rsidR="007523C1" w:rsidRDefault="007523C1" w:rsidP="007523C1">
      <w:pPr>
        <w:pStyle w:val="Odstavec"/>
        <w:numPr>
          <w:ilvl w:val="2"/>
          <w:numId w:val="1"/>
        </w:numPr>
      </w:pPr>
      <w:r>
        <w:t>za movitou věc uvedenou v čl. I. odst. 1.1. písm. b) kupní cenu ve výši 95.000,- Kč.</w:t>
      </w:r>
    </w:p>
    <w:p w:rsidR="007523C1" w:rsidRDefault="007523C1" w:rsidP="007523C1">
      <w:pPr>
        <w:pStyle w:val="Odstavec"/>
      </w:pPr>
      <w:r>
        <w:t xml:space="preserve">Celková kupní cena předmětu koupě činí částku ve výši 345.000,- Kč (slovy: třistačtyřicetpěttisíc korun českých). </w:t>
      </w:r>
    </w:p>
    <w:p w:rsidR="007523C1" w:rsidRDefault="007523C1" w:rsidP="007523C1">
      <w:pPr>
        <w:pStyle w:val="Odstavec"/>
      </w:pPr>
      <w:r>
        <w:t>Kupující je povinen celkovou kupní cenu zaplatit nejpozději do 30 dnů od uzavření této smlouvy, a to bezhotovostně převodem na účet prodávajícího vedený u Komerční banky a.s., č. ú.: 845290/0100.</w:t>
      </w:r>
    </w:p>
    <w:p w:rsidR="007523C1" w:rsidRDefault="007523C1" w:rsidP="007523C1">
      <w:pPr>
        <w:pStyle w:val="Nadpislnku"/>
      </w:pPr>
      <w:r>
        <w:br/>
        <w:t>Závěrečná ustanovení</w:t>
      </w:r>
    </w:p>
    <w:p w:rsidR="007523C1" w:rsidRDefault="007523C1" w:rsidP="007523C1">
      <w:pPr>
        <w:pStyle w:val="Odstavec"/>
      </w:pPr>
      <w:r>
        <w:t>Vzájemná práva a povinnosti účastníků v této smlouvě výslovně neupravená se řídí příslušnými právními předpisy, zejména občanským zákoníkem.</w:t>
      </w:r>
    </w:p>
    <w:p w:rsidR="007523C1" w:rsidRDefault="007523C1" w:rsidP="007523C1">
      <w:pPr>
        <w:pStyle w:val="Odstavec"/>
      </w:pPr>
      <w:r>
        <w:t>Tato smlouva je vyhotovena ve dvou stejnopisech, z nichž po jednom stejnopisu obdrží každá ze smluvních stran.</w:t>
      </w:r>
    </w:p>
    <w:p w:rsidR="007523C1" w:rsidRDefault="007523C1" w:rsidP="007523C1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7523C1" w:rsidRDefault="007523C1" w:rsidP="007523C1"/>
    <w:p w:rsidR="007523C1" w:rsidRDefault="007523C1" w:rsidP="007523C1">
      <w:pPr>
        <w:sectPr w:rsidR="007523C1" w:rsidSect="007523C1">
          <w:headerReference w:type="default" r:id="rId9"/>
          <w:footerReference w:type="default" r:id="rId10"/>
          <w:type w:val="continuous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7523C1" w:rsidRDefault="007523C1" w:rsidP="007523C1">
      <w:pPr>
        <w:pStyle w:val="Data"/>
      </w:pPr>
      <w:r>
        <w:t>V Pořádkově dne ……………………..</w:t>
      </w:r>
    </w:p>
    <w:p w:rsidR="007523C1" w:rsidRPr="0049198E" w:rsidRDefault="007523C1" w:rsidP="007523C1">
      <w:pPr>
        <w:pStyle w:val="Podpisy"/>
      </w:pPr>
      <w:r w:rsidRPr="0049198E">
        <w:t>……………………………………………………………</w:t>
      </w:r>
      <w:r>
        <w:t>………..</w:t>
      </w:r>
      <w:r>
        <w:br/>
        <w:t>p</w:t>
      </w:r>
      <w:r w:rsidRPr="0049198E">
        <w:t>rodávající</w:t>
      </w:r>
    </w:p>
    <w:p w:rsidR="007523C1" w:rsidRDefault="007523C1" w:rsidP="007523C1">
      <w:r>
        <w:t>V Pořádkově dne …………………………</w:t>
      </w:r>
    </w:p>
    <w:p w:rsidR="007523C1" w:rsidRDefault="007523C1" w:rsidP="007523C1">
      <w:pPr>
        <w:pStyle w:val="Podpisy"/>
      </w:pPr>
      <w:r>
        <w:t>………………………………………………………………….....</w:t>
      </w:r>
      <w:r>
        <w:br/>
        <w:t>kupující</w:t>
      </w:r>
    </w:p>
    <w:p w:rsidR="007523C1" w:rsidRDefault="007523C1" w:rsidP="007523C1">
      <w:pPr>
        <w:sectPr w:rsidR="007523C1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D96D70" w:rsidRDefault="00D96D70" w:rsidP="00BE34EE"/>
    <w:sectPr w:rsidR="00D96D70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A4" w:rsidRDefault="003F6BA4">
      <w:pPr>
        <w:spacing w:after="0" w:line="240" w:lineRule="auto"/>
      </w:pPr>
      <w:r>
        <w:separator/>
      </w:r>
    </w:p>
  </w:endnote>
  <w:endnote w:type="continuationSeparator" w:id="0">
    <w:p w:rsidR="003F6BA4" w:rsidRDefault="003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5" w:rsidRPr="00992765" w:rsidRDefault="009F26D9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6C5DD5">
      <w:rPr>
        <w:noProof/>
      </w:rPr>
      <w:t>1</w:t>
    </w:r>
    <w:r w:rsidRPr="009927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1" w:rsidRPr="00992765" w:rsidRDefault="007523C1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6C5DD5">
      <w:rPr>
        <w:noProof/>
      </w:rPr>
      <w:t>4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A4" w:rsidRDefault="003F6BA4">
      <w:pPr>
        <w:spacing w:after="0" w:line="240" w:lineRule="auto"/>
      </w:pPr>
      <w:r>
        <w:separator/>
      </w:r>
    </w:p>
  </w:footnote>
  <w:footnote w:type="continuationSeparator" w:id="0">
    <w:p w:rsidR="003F6BA4" w:rsidRDefault="003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5" w:rsidRDefault="00AD2D40" w:rsidP="00A6309D">
    <w:pPr>
      <w:pStyle w:val="Zhlav"/>
    </w:pPr>
    <w:r>
      <w:rPr>
        <w:noProof/>
        <w:lang w:eastAsia="cs-CZ"/>
      </w:rPr>
      <w:drawing>
        <wp:inline distT="0" distB="0" distL="0" distR="0">
          <wp:extent cx="6113780" cy="40386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1" w:rsidRDefault="006C5DD5" w:rsidP="00A630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481.5pt;height:3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102150"/>
    <w:rsid w:val="002C37D7"/>
    <w:rsid w:val="0037737D"/>
    <w:rsid w:val="003F6BA4"/>
    <w:rsid w:val="00416D7A"/>
    <w:rsid w:val="00534A4B"/>
    <w:rsid w:val="006C5DD5"/>
    <w:rsid w:val="007523C1"/>
    <w:rsid w:val="00771CEA"/>
    <w:rsid w:val="009F26D9"/>
    <w:rsid w:val="00AD2D40"/>
    <w:rsid w:val="00BE34EE"/>
    <w:rsid w:val="00D96D70"/>
    <w:rsid w:val="00E745D9"/>
    <w:rsid w:val="00F8178C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DCF6D28F-EF55-413B-BAAD-E1DDEA3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40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AD2D4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AD2D40"/>
    <w:rPr>
      <w:rFonts w:ascii="Calibri" w:eastAsia="Times New Roman" w:hAnsi="Calibri" w:cs="Times New Roman"/>
      <w:b/>
      <w:bC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2D40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D2D40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AD2D40"/>
    <w:pPr>
      <w:jc w:val="left"/>
    </w:pPr>
  </w:style>
  <w:style w:type="character" w:customStyle="1" w:styleId="uzavenpodleChar">
    <w:name w:val="uzavřená podle... Char"/>
    <w:link w:val="uzavenpodle"/>
    <w:uiPriority w:val="6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D2D40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AD2D4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AD2D40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AD2D40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AD2D40"/>
    <w:pPr>
      <w:keepNext/>
    </w:pPr>
  </w:style>
  <w:style w:type="character" w:customStyle="1" w:styleId="PodpisyChar">
    <w:name w:val="Podpisy Char"/>
    <w:link w:val="Podpisy"/>
    <w:uiPriority w:val="9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AD2D40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AD2D40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D2D40"/>
    <w:rPr>
      <w:rFonts w:ascii="Calibri" w:eastAsia="Calibri" w:hAnsi="Calibri" w:cs="Times New Roman"/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D2D40"/>
    <w:rPr>
      <w:rFonts w:ascii="Calibri" w:eastAsia="Calibri" w:hAnsi="Calibri" w:cs="Times New Roman"/>
      <w:i/>
      <w:color w:val="474747"/>
      <w:sz w:val="24"/>
      <w:szCs w:val="24"/>
      <w:shd w:val="clear" w:color="auto" w:fill="EAEAEA"/>
    </w:rPr>
  </w:style>
  <w:style w:type="paragraph" w:styleId="Odstavecseseznamem">
    <w:name w:val="List Paragraph"/>
    <w:basedOn w:val="Normln"/>
    <w:uiPriority w:val="34"/>
    <w:qFormat/>
    <w:rsid w:val="00AD2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Čeperová</dc:creator>
  <cp:lastModifiedBy>David Bohadlo</cp:lastModifiedBy>
  <cp:revision>2</cp:revision>
  <cp:lastPrinted>2014-12-28T05:20:00Z</cp:lastPrinted>
  <dcterms:created xsi:type="dcterms:W3CDTF">2015-01-30T13:15:00Z</dcterms:created>
  <dcterms:modified xsi:type="dcterms:W3CDTF">2015-01-30T13:15:00Z</dcterms:modified>
</cp:coreProperties>
</file>